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atLeast"/>
        <w:jc w:val="center"/>
        <w:rPr>
          <w:rFonts w:eastAsia="方正小标宋简体"/>
          <w:b/>
          <w:color w:val="FF0000"/>
          <w:sz w:val="50"/>
          <w:szCs w:val="50"/>
        </w:rPr>
      </w:pPr>
      <w:r>
        <w:rPr>
          <w:rFonts w:ascii="Times New Roman" w:hAnsi="Times New Roman" w:eastAsia="仿宋_GB2312" w:cs="Times New Roman"/>
          <w:sz w:val="32"/>
          <w:szCs w:val="32"/>
        </w:rP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paragraph">
                  <wp:posOffset>553720</wp:posOffset>
                </wp:positionV>
                <wp:extent cx="5563870" cy="45720"/>
                <wp:effectExtent l="0" t="19050" r="37465" b="12065"/>
                <wp:wrapNone/>
                <wp:docPr id="4" name="组合 4"/>
                <wp:cNvGraphicFramePr/>
                <a:graphic xmlns:a="http://schemas.openxmlformats.org/drawingml/2006/main">
                  <a:graphicData uri="http://schemas.microsoft.com/office/word/2010/wordprocessingGroup">
                    <wpg:wgp>
                      <wpg:cNvGrpSpPr/>
                      <wpg:grpSpPr>
                        <a:xfrm>
                          <a:off x="0" y="0"/>
                          <a:ext cx="5563673" cy="45719"/>
                          <a:chOff x="1238" y="3498"/>
                          <a:chExt cx="9693" cy="80"/>
                        </a:xfrm>
                      </wpg:grpSpPr>
                      <wps:wsp>
                        <wps:cNvPr id="5" name="Line 3"/>
                        <wps:cNvCnPr>
                          <a:cxnSpLocks noChangeShapeType="1"/>
                        </wps:cNvCnPr>
                        <wps:spPr bwMode="auto">
                          <a:xfrm>
                            <a:off x="1238" y="3498"/>
                            <a:ext cx="9693" cy="0"/>
                          </a:xfrm>
                          <a:prstGeom prst="line">
                            <a:avLst/>
                          </a:prstGeom>
                          <a:noFill/>
                          <a:ln w="28575">
                            <a:solidFill>
                              <a:srgbClr val="FF0000"/>
                            </a:solidFill>
                            <a:round/>
                          </a:ln>
                        </wps:spPr>
                        <wps:bodyPr/>
                      </wps:wsp>
                      <wps:wsp>
                        <wps:cNvPr id="6" name="Line 4"/>
                        <wps:cNvCnPr>
                          <a:cxnSpLocks noChangeShapeType="1"/>
                        </wps:cNvCnPr>
                        <wps:spPr bwMode="auto">
                          <a:xfrm>
                            <a:off x="1238" y="3578"/>
                            <a:ext cx="9693" cy="0"/>
                          </a:xfrm>
                          <a:prstGeom prst="line">
                            <a:avLst/>
                          </a:prstGeom>
                          <a:noFill/>
                          <a:ln w="9525">
                            <a:solidFill>
                              <a:srgbClr val="FF0000"/>
                            </a:solidFill>
                            <a:round/>
                          </a:ln>
                        </wps:spPr>
                        <wps:bodyPr/>
                      </wps:wsp>
                    </wpg:wgp>
                  </a:graphicData>
                </a:graphic>
              </wp:anchor>
            </w:drawing>
          </mc:Choice>
          <mc:Fallback>
            <w:pict>
              <v:group id="_x0000_s1026" o:spid="_x0000_s1026" o:spt="203" style="position:absolute;left:0pt;margin-top:43.6pt;height:3.6pt;width:438.1pt;mso-position-horizontal:center;mso-position-horizontal-relative:margin;z-index:251659264;mso-width-relative:page;mso-height-relative:page;" coordorigin="1238,3498" coordsize="9693,80" o:gfxdata="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GO+TxHYAAAABgEAAA8AAAAAAAAAAQAgAAAAIgAAAGRycy9kb3ducmV2LnhtbFBLAQIUABQA&#10;AAAIAIdO4kDJZc3wYgIAAJQGAAAOAAAAAAAAAAEAIAAAACcBAABkcnMvZTJvRG9jLnhtbFBLBQYA&#10;AAAABgAGAFkBAAD7BQAAAAA=&#10;">
                <o:lock v:ext="edit" aspectratio="f"/>
                <v:line id="Line 3" o:spid="_x0000_s1026" o:spt="20" style="position:absolute;left:1238;top:3498;height:0;width:9693;" filled="f" stroked="t" coordsize="21600,21600" o:gfxdata="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UQzuLsAAADa&#10;AAAADwAAAAAAAAABACAAAAAiAAAAZHJzL2Rvd25yZXYueG1sUEsBAhQAFAAAAAgAh07iQDMvBZ47&#10;AAAAOQAAABAAAAAAAAAAAQAgAAAACgEAAGRycy9zaGFwZXhtbC54bWxQSwUGAAAAAAYABgBbAQAA&#10;tAMAAAAA&#10;">
                  <v:fill on="f" focussize="0,0"/>
                  <v:stroke weight="2.25pt" color="#FF0000" joinstyle="round"/>
                  <v:imagedata o:title=""/>
                  <o:lock v:ext="edit" aspectratio="f"/>
                </v:line>
                <v:line id="Line 4" o:spid="_x0000_s1026" o:spt="20" style="position:absolute;left:1238;top:3578;height:0;width:9693;" filled="f" stroked="t" coordsize="21600,21600" o:gfxdata="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D2kvC8AAAA&#10;2gAAAA8AAAAAAAAAAQAgAAAAIgAAAGRycy9kb3ducmV2LnhtbFBLAQIUABQAAAAIAIdO4kAzLwWe&#10;OwAAADkAAAAQAAAAAAAAAAEAIAAAAAsBAABkcnMvc2hhcGV4bWwueG1sUEsFBgAAAAAGAAYAWwEA&#10;ALUDAAAAAA==&#10;">
                  <v:fill on="f" focussize="0,0"/>
                  <v:stroke color="#FF0000" joinstyle="round"/>
                  <v:imagedata o:title=""/>
                  <o:lock v:ext="edit" aspectratio="f"/>
                </v:line>
              </v:group>
            </w:pict>
          </mc:Fallback>
        </mc:AlternateContent>
      </w:r>
      <w:r>
        <w:rPr>
          <w:rFonts w:hint="eastAsia" w:eastAsia="方正小标宋简体"/>
          <w:b/>
          <w:color w:val="FF0000"/>
          <w:sz w:val="50"/>
          <w:szCs w:val="50"/>
        </w:rPr>
        <w:t>中山大学政府采购与招投标管理中心</w:t>
      </w:r>
    </w:p>
    <w:p>
      <w:pPr>
        <w:spacing w:line="540" w:lineRule="exact"/>
        <w:ind w:right="84" w:rightChars="40"/>
        <w:jc w:val="right"/>
        <w:rPr>
          <w:rFonts w:eastAsia="方正小标宋简体"/>
          <w:sz w:val="32"/>
          <w:szCs w:val="32"/>
        </w:rPr>
      </w:pPr>
      <w:r>
        <w:rPr>
          <w:rFonts w:ascii="Times New Roman" w:hAnsi="Times New Roman" w:eastAsia="仿宋_GB2312" w:cs="Times New Roman"/>
          <w:sz w:val="32"/>
          <w:szCs w:val="32"/>
        </w:rPr>
        <w:t>招投标〔2024〕</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号</w:t>
      </w:r>
    </w:p>
    <w:p>
      <w:pPr>
        <w:spacing w:line="560" w:lineRule="exact"/>
        <w:jc w:val="center"/>
        <w:rPr>
          <w:rFonts w:ascii="Times New Roman" w:hAnsi="Times New Roman" w:eastAsia="方正小标宋简体" w:cs="Times New Roman"/>
          <w:sz w:val="48"/>
          <w:szCs w:val="44"/>
        </w:rPr>
      </w:pPr>
    </w:p>
    <w:p>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政府采购与招投标管理中心关于实验材料采购平台系统维护暂停使用的通知</w:t>
      </w:r>
    </w:p>
    <w:p>
      <w:pPr>
        <w:spacing w:line="540" w:lineRule="exact"/>
        <w:jc w:val="left"/>
        <w:rPr>
          <w:rFonts w:ascii="Times New Roman" w:hAnsi="Times New Roman" w:eastAsia="仿宋_GB2312" w:cs="Times New Roman"/>
          <w:sz w:val="32"/>
          <w:szCs w:val="32"/>
        </w:rPr>
      </w:pPr>
    </w:p>
    <w:p>
      <w:pPr>
        <w:widowControl/>
        <w:shd w:val="clear" w:color="auto" w:fill="FFFFFF"/>
        <w:spacing w:line="0" w:lineRule="auto"/>
        <w:jc w:val="left"/>
        <w:rPr>
          <w:rFonts w:hint="eastAsia" w:ascii="ff2" w:hAnsi="ff2" w:eastAsia="宋体" w:cs="宋体"/>
          <w:color w:val="000000"/>
          <w:kern w:val="0"/>
          <w:sz w:val="96"/>
          <w:szCs w:val="96"/>
        </w:rPr>
      </w:pPr>
      <w:r>
        <w:rPr>
          <w:rFonts w:ascii="ff2" w:hAnsi="ff2" w:eastAsia="宋体" w:cs="宋体"/>
          <w:color w:val="000000"/>
          <w:kern w:val="0"/>
          <w:sz w:val="96"/>
          <w:szCs w:val="96"/>
        </w:rPr>
        <w:t>校机关各部、处、室，各学院、直属系，各直属单位，各附属医</w:t>
      </w:r>
    </w:p>
    <w:p>
      <w:pPr>
        <w:widowControl/>
        <w:shd w:val="clear" w:color="auto" w:fill="FFFFFF"/>
        <w:spacing w:line="0" w:lineRule="auto"/>
        <w:jc w:val="left"/>
        <w:rPr>
          <w:rFonts w:hint="eastAsia" w:ascii="ff2" w:hAnsi="ff2" w:eastAsia="宋体" w:cs="宋体"/>
          <w:color w:val="000000"/>
          <w:kern w:val="0"/>
          <w:sz w:val="96"/>
          <w:szCs w:val="96"/>
        </w:rPr>
      </w:pPr>
      <w:r>
        <w:rPr>
          <w:rFonts w:ascii="ff2" w:hAnsi="ff2" w:eastAsia="宋体" w:cs="宋体"/>
          <w:color w:val="000000"/>
          <w:kern w:val="0"/>
          <w:sz w:val="96"/>
          <w:szCs w:val="96"/>
        </w:rPr>
        <w:t>院（单位），产业集团，各有关科研机构：</w:t>
      </w:r>
    </w:p>
    <w:p>
      <w:pPr>
        <w:spacing w:line="540" w:lineRule="exact"/>
        <w:rPr>
          <w:rFonts w:ascii="仿宋_GB2312" w:hAnsi="Times New Roman" w:eastAsia="仿宋_GB2312" w:cs="Times New Roman"/>
          <w:sz w:val="32"/>
          <w:szCs w:val="32"/>
        </w:rPr>
      </w:pPr>
      <w:bookmarkStart w:id="0" w:name="_GoBack"/>
      <w:r>
        <w:rPr>
          <w:rFonts w:hint="eastAsia" w:ascii="仿宋_GB2312" w:hAnsi="Times New Roman" w:eastAsia="仿宋_GB2312" w:cs="Times New Roman"/>
          <w:sz w:val="32"/>
          <w:szCs w:val="32"/>
        </w:rPr>
        <w:t>各学院、直属系，各直属单位，各附属医院（单位），各有关科研机构：</w:t>
      </w:r>
    </w:p>
    <w:p>
      <w:pPr>
        <w:adjustRightInd w:val="0"/>
        <w:snapToGrid w:val="0"/>
        <w:spacing w:line="540" w:lineRule="exact"/>
        <w:ind w:firstLine="640" w:firstLineChars="200"/>
        <w:rPr>
          <w:rFonts w:ascii="仿宋_GB2312" w:hAnsi="仿宋" w:eastAsia="仿宋_GB2312" w:cs="仿宋_GB2312"/>
          <w:sz w:val="32"/>
          <w:szCs w:val="32"/>
          <w:lang w:bidi="ar"/>
        </w:rPr>
      </w:pPr>
      <w:r>
        <w:rPr>
          <w:rFonts w:hint="eastAsia" w:ascii="仿宋_GB2312" w:hAnsi="仿宋" w:eastAsia="仿宋_GB2312" w:cs="仿宋_GB2312"/>
          <w:sz w:val="32"/>
          <w:szCs w:val="32"/>
          <w:lang w:bidi="ar"/>
        </w:rPr>
        <w:t>中山大学实验材料采购平台（网址：</w:t>
      </w:r>
      <w:r>
        <w:rPr>
          <w:rFonts w:ascii="仿宋_GB2312" w:hAnsi="仿宋" w:eastAsia="仿宋_GB2312" w:cs="仿宋_GB2312"/>
          <w:sz w:val="32"/>
          <w:szCs w:val="32"/>
          <w:lang w:bidi="ar"/>
        </w:rPr>
        <w:t>https://sycl.sysu.edu.cn/</w:t>
      </w:r>
      <w:r>
        <w:rPr>
          <w:rFonts w:hint="eastAsia" w:ascii="仿宋_GB2312" w:hAnsi="仿宋" w:eastAsia="仿宋_GB2312" w:cs="仿宋_GB2312"/>
          <w:sz w:val="32"/>
          <w:szCs w:val="32"/>
          <w:lang w:bidi="ar"/>
        </w:rPr>
        <w:t>）于</w:t>
      </w:r>
      <w:r>
        <w:rPr>
          <w:rFonts w:ascii="Times New Roman" w:hAnsi="Times New Roman" w:eastAsia="仿宋_GB2312" w:cs="Times New Roman"/>
          <w:sz w:val="32"/>
          <w:szCs w:val="32"/>
        </w:rPr>
        <w:t>2024</w:t>
      </w:r>
      <w:r>
        <w:rPr>
          <w:rFonts w:hint="eastAsia" w:ascii="仿宋_GB2312" w:hAnsi="Times New Roman" w:eastAsia="仿宋_GB2312" w:cs="Times New Roman"/>
          <w:sz w:val="32"/>
          <w:szCs w:val="32"/>
        </w:rPr>
        <w:t>年</w:t>
      </w:r>
      <w:r>
        <w:rPr>
          <w:rFonts w:hint="eastAsia" w:ascii="Times New Roman" w:hAnsi="Times New Roman" w:eastAsia="仿宋_GB2312" w:cs="Times New Roman"/>
          <w:sz w:val="32"/>
          <w:szCs w:val="32"/>
        </w:rPr>
        <w:t>2</w:t>
      </w:r>
      <w:r>
        <w:rPr>
          <w:rFonts w:hint="eastAsia" w:ascii="仿宋_GB2312" w:hAnsi="Times New Roman" w:eastAsia="仿宋_GB2312" w:cs="Times New Roman"/>
          <w:sz w:val="32"/>
          <w:szCs w:val="32"/>
        </w:rPr>
        <w:t>月</w:t>
      </w:r>
      <w:r>
        <w:rPr>
          <w:rFonts w:hint="eastAsia" w:ascii="Times New Roman" w:hAnsi="Times New Roman" w:eastAsia="仿宋_GB2312" w:cs="Times New Roman"/>
          <w:sz w:val="32"/>
          <w:szCs w:val="32"/>
        </w:rPr>
        <w:t>8</w:t>
      </w:r>
      <w:r>
        <w:rPr>
          <w:rFonts w:hint="eastAsia" w:ascii="仿宋_GB2312" w:hAnsi="Times New Roman" w:eastAsia="仿宋_GB2312" w:cs="Times New Roman"/>
          <w:sz w:val="32"/>
          <w:szCs w:val="32"/>
        </w:rPr>
        <w:t>日</w:t>
      </w:r>
      <w:r>
        <w:rPr>
          <w:rFonts w:hint="eastAsia" w:ascii="Times New Roman" w:hAnsi="Times New Roman" w:eastAsia="仿宋_GB2312" w:cs="Times New Roman"/>
          <w:sz w:val="32"/>
          <w:szCs w:val="32"/>
        </w:rPr>
        <w:t>08:00</w:t>
      </w:r>
      <w:r>
        <w:rPr>
          <w:rFonts w:hint="eastAsia" w:ascii="仿宋_GB2312" w:hAnsi="仿宋" w:eastAsia="仿宋_GB2312" w:cs="仿宋_GB2312"/>
          <w:sz w:val="32"/>
          <w:szCs w:val="32"/>
          <w:lang w:bidi="ar"/>
        </w:rPr>
        <w:t>至</w:t>
      </w:r>
      <w:r>
        <w:rPr>
          <w:rFonts w:hint="eastAsia" w:ascii="Times New Roman" w:hAnsi="Times New Roman" w:eastAsia="仿宋_GB2312" w:cs="Times New Roman"/>
          <w:sz w:val="32"/>
          <w:szCs w:val="32"/>
        </w:rPr>
        <w:t>2024</w:t>
      </w:r>
      <w:r>
        <w:rPr>
          <w:rFonts w:hint="eastAsia" w:ascii="仿宋_GB2312" w:hAnsi="仿宋" w:eastAsia="仿宋_GB2312" w:cs="仿宋_GB2312"/>
          <w:sz w:val="32"/>
          <w:szCs w:val="32"/>
          <w:lang w:bidi="ar"/>
        </w:rPr>
        <w:t>年</w:t>
      </w:r>
      <w:r>
        <w:rPr>
          <w:rFonts w:hint="eastAsia" w:ascii="Times New Roman" w:hAnsi="Times New Roman" w:eastAsia="仿宋_GB2312" w:cs="Times New Roman"/>
          <w:sz w:val="32"/>
          <w:szCs w:val="32"/>
        </w:rPr>
        <w:t>2</w:t>
      </w:r>
      <w:r>
        <w:rPr>
          <w:rFonts w:hint="eastAsia" w:ascii="仿宋_GB2312" w:hAnsi="仿宋" w:eastAsia="仿宋_GB2312" w:cs="仿宋_GB2312"/>
          <w:sz w:val="32"/>
          <w:szCs w:val="32"/>
          <w:lang w:bidi="ar"/>
        </w:rPr>
        <w:t>月</w:t>
      </w:r>
      <w:r>
        <w:rPr>
          <w:rFonts w:hint="eastAsia" w:ascii="Times New Roman" w:hAnsi="Times New Roman" w:eastAsia="仿宋_GB2312" w:cs="Times New Roman"/>
          <w:sz w:val="32"/>
          <w:szCs w:val="32"/>
        </w:rPr>
        <w:t>9</w:t>
      </w:r>
      <w:r>
        <w:rPr>
          <w:rFonts w:hint="eastAsia" w:ascii="仿宋_GB2312" w:hAnsi="仿宋" w:eastAsia="仿宋_GB2312" w:cs="仿宋_GB2312"/>
          <w:sz w:val="32"/>
          <w:szCs w:val="32"/>
          <w:lang w:bidi="ar"/>
        </w:rPr>
        <w:t>日</w:t>
      </w:r>
      <w:r>
        <w:rPr>
          <w:rFonts w:hint="eastAsia" w:ascii="Times New Roman" w:hAnsi="Times New Roman" w:eastAsia="仿宋_GB2312" w:cs="Times New Roman"/>
          <w:sz w:val="32"/>
          <w:szCs w:val="32"/>
        </w:rPr>
        <w:t>24:00</w:t>
      </w:r>
      <w:r>
        <w:rPr>
          <w:rFonts w:hint="eastAsia" w:ascii="仿宋_GB2312" w:hAnsi="仿宋" w:eastAsia="仿宋_GB2312" w:cs="仿宋_GB2312"/>
          <w:sz w:val="32"/>
          <w:szCs w:val="32"/>
          <w:lang w:bidi="ar"/>
        </w:rPr>
        <w:t>进行系统运维升级，期间校内用户将无法登录该平台。</w:t>
      </w:r>
    </w:p>
    <w:p>
      <w:pPr>
        <w:adjustRightInd w:val="0"/>
        <w:snapToGrid w:val="0"/>
        <w:spacing w:line="540" w:lineRule="exact"/>
        <w:ind w:firstLine="640" w:firstLineChars="200"/>
        <w:rPr>
          <w:rFonts w:ascii="仿宋_GB2312" w:hAnsi="仿宋" w:eastAsia="仿宋_GB2312" w:cs="仿宋_GB2312"/>
          <w:sz w:val="32"/>
          <w:szCs w:val="32"/>
          <w:lang w:bidi="ar"/>
        </w:rPr>
      </w:pPr>
      <w:r>
        <w:rPr>
          <w:rFonts w:hint="eastAsia" w:ascii="仿宋_GB2312" w:hAnsi="仿宋" w:eastAsia="仿宋_GB2312" w:cs="仿宋_GB2312"/>
          <w:sz w:val="32"/>
          <w:szCs w:val="32"/>
          <w:lang w:bidi="ar"/>
        </w:rPr>
        <w:t>请各单位科学合理安排因教学科研工作使用的实验材料采购，务必保证采购真实、合规。</w:t>
      </w:r>
    </w:p>
    <w:p>
      <w:pPr>
        <w:pStyle w:val="8"/>
        <w:widowControl w:val="0"/>
        <w:shd w:val="clear" w:color="auto" w:fill="FFFFFF"/>
        <w:tabs>
          <w:tab w:val="left" w:pos="4111"/>
        </w:tabs>
        <w:adjustRightInd w:val="0"/>
        <w:snapToGrid w:val="0"/>
        <w:spacing w:before="0" w:beforeAutospacing="0" w:after="0" w:afterAutospacing="0" w:line="54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系统运维期间，给师生员工带来的不便，敬请谅解。</w:t>
      </w:r>
    </w:p>
    <w:p>
      <w:pPr>
        <w:pStyle w:val="8"/>
        <w:widowControl w:val="0"/>
        <w:shd w:val="clear" w:color="auto" w:fill="FFFFFF"/>
        <w:tabs>
          <w:tab w:val="left" w:pos="4111"/>
        </w:tabs>
        <w:adjustRightInd w:val="0"/>
        <w:snapToGrid w:val="0"/>
        <w:spacing w:before="0" w:beforeAutospacing="0" w:after="0" w:afterAutospacing="0" w:line="540" w:lineRule="exact"/>
        <w:ind w:firstLine="630"/>
        <w:jc w:val="both"/>
        <w:rPr>
          <w:rFonts w:ascii="仿宋_GB2312" w:hAnsi="仿宋" w:eastAsia="仿宋_GB2312" w:cs="仿宋_GB2312"/>
          <w:kern w:val="2"/>
          <w:sz w:val="32"/>
          <w:szCs w:val="32"/>
          <w:lang w:bidi="ar"/>
        </w:rPr>
      </w:pPr>
      <w:r>
        <w:rPr>
          <w:rFonts w:hint="eastAsia" w:ascii="仿宋_GB2312" w:hAnsi="Times New Roman" w:eastAsia="仿宋_GB2312" w:cs="Times New Roman"/>
          <w:sz w:val="32"/>
          <w:szCs w:val="32"/>
        </w:rPr>
        <w:t>特此通知。</w:t>
      </w:r>
    </w:p>
    <w:p>
      <w:pPr>
        <w:spacing w:line="540" w:lineRule="exact"/>
        <w:ind w:firstLine="1600" w:firstLineChars="500"/>
        <w:rPr>
          <w:rFonts w:ascii="仿宋_GB2312" w:hAnsi="Times New Roman" w:eastAsia="仿宋_GB2312" w:cs="Times New Roman"/>
          <w:sz w:val="32"/>
          <w:szCs w:val="32"/>
        </w:rPr>
      </w:pPr>
    </w:p>
    <w:p>
      <w:pPr>
        <w:spacing w:line="540" w:lineRule="exact"/>
        <w:ind w:firstLine="1600" w:firstLineChars="500"/>
        <w:jc w:val="left"/>
        <w:rPr>
          <w:rFonts w:ascii="仿宋_GB2312" w:hAnsi="Times New Roman" w:eastAsia="仿宋_GB2312" w:cs="Times New Roman"/>
          <w:sz w:val="32"/>
          <w:szCs w:val="32"/>
        </w:rPr>
      </w:pPr>
    </w:p>
    <w:p>
      <w:pPr>
        <w:spacing w:line="540" w:lineRule="exact"/>
        <w:ind w:firstLine="640" w:firstLineChars="200"/>
        <w:jc w:val="right"/>
        <w:rPr>
          <w:rFonts w:ascii="仿宋_GB2312" w:hAnsi="Times New Roman" w:eastAsia="仿宋_GB2312" w:cs="Times New Roman"/>
          <w:sz w:val="32"/>
          <w:szCs w:val="32"/>
        </w:rPr>
      </w:pPr>
      <w:r>
        <w:rPr>
          <w:rFonts w:hint="eastAsia" w:ascii="仿宋_GB2312" w:hAnsi="Times New Roman" w:eastAsia="仿宋_GB2312" w:cs="Times New Roman"/>
          <w:sz w:val="32"/>
          <w:szCs w:val="32"/>
        </w:rPr>
        <w:t>政府采购与招投标管理中心</w:t>
      </w:r>
    </w:p>
    <w:p>
      <w:pPr>
        <w:spacing w:line="540" w:lineRule="exact"/>
        <w:ind w:firstLine="640" w:firstLineChars="200"/>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2024年1月1</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日</w:t>
      </w:r>
    </w:p>
    <w:p>
      <w:pPr>
        <w:spacing w:line="540" w:lineRule="exact"/>
        <w:ind w:firstLine="640" w:firstLineChars="200"/>
        <w:jc w:val="right"/>
        <w:rPr>
          <w:rFonts w:ascii="仿宋_GB2312" w:hAnsi="Times New Roman" w:eastAsia="仿宋_GB2312" w:cs="Times New Roman"/>
          <w:sz w:val="32"/>
          <w:szCs w:val="32"/>
        </w:rPr>
      </w:pPr>
    </w:p>
    <w:p>
      <w:pPr>
        <w:spacing w:line="540" w:lineRule="exact"/>
        <w:ind w:firstLine="640" w:firstLineChars="200"/>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（联系人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叶昕</w:t>
      </w:r>
      <w:r>
        <w:rPr>
          <w:rFonts w:ascii="Times New Roman" w:hAnsi="Times New Roman" w:eastAsia="仿宋_GB2312" w:cs="Times New Roman"/>
          <w:sz w:val="32"/>
          <w:szCs w:val="32"/>
        </w:rPr>
        <w:t>，联系电话：020-84110533</w:t>
      </w:r>
      <w:r>
        <w:rPr>
          <w:rFonts w:hint="eastAsia" w:ascii="Times New Roman" w:hAnsi="Times New Roman" w:eastAsia="仿宋_GB2312" w:cs="Times New Roman"/>
          <w:sz w:val="32"/>
          <w:szCs w:val="32"/>
        </w:rPr>
        <w:t>）</w:t>
      </w:r>
    </w:p>
    <w:p>
      <w:pPr>
        <w:spacing w:line="540" w:lineRule="exact"/>
        <w:ind w:right="640" w:firstLine="360" w:firstLineChars="100"/>
        <w:jc w:val="center"/>
        <w:rPr>
          <w:rFonts w:ascii="Times New Roman" w:hAnsi="Times New Roman" w:eastAsia="仿宋_GB2312" w:cs="Times New Roman"/>
          <w:sz w:val="32"/>
          <w:szCs w:val="32"/>
        </w:rPr>
      </w:pPr>
      <w:r>
        <w:rPr>
          <w:rFonts w:ascii="Times New Roman" w:hAnsi="Times New Roman" w:eastAsia="仿宋_GB2312" w:cs="Times New Roman"/>
          <w:spacing w:val="20"/>
          <w:sz w:val="32"/>
        </w:rPr>
        <mc:AlternateContent>
          <mc:Choice Requires="wps">
            <w:drawing>
              <wp:anchor distT="0" distB="0" distL="114300" distR="114300" simplePos="0" relativeHeight="251660288" behindDoc="0" locked="0" layoutInCell="1" allowOverlap="1">
                <wp:simplePos x="0" y="0"/>
                <wp:positionH relativeFrom="margin">
                  <wp:posOffset>-436880</wp:posOffset>
                </wp:positionH>
                <wp:positionV relativeFrom="page">
                  <wp:posOffset>10041890</wp:posOffset>
                </wp:positionV>
                <wp:extent cx="6120130" cy="0"/>
                <wp:effectExtent l="0" t="19050" r="52070" b="3810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0" cmpd="thinThick">
                          <a:solidFill>
                            <a:srgbClr val="FF0000"/>
                          </a:solidFill>
                          <a:miter lim="800000"/>
                        </a:ln>
                      </wps:spPr>
                      <wps:bodyPr/>
                    </wps:wsp>
                  </a:graphicData>
                </a:graphic>
              </wp:anchor>
            </w:drawing>
          </mc:Choice>
          <mc:Fallback>
            <w:pict>
              <v:line id="_x0000_s1026" o:spid="_x0000_s1026" o:spt="20" style="position:absolute;left:0pt;margin-left:-34.4pt;margin-top:790.7pt;height:0pt;width:481.9pt;mso-position-horizontal-relative:margin;mso-position-vertical-relative:page;z-index:251660288;mso-width-relative:page;mso-height-relative:page;" filled="f" stroked="t" coordsize="21600,21600" o:gfxdata="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cmF7T2QAAAA0BAAAPAAAAAAAAAAEAIAAAACIAAABkcnMvZG93bnJldi54bWxQ&#10;SwECFAAUAAAACACHTuJApPsuLfYBAADJAwAADgAAAAAAAAABACAAAAAoAQAAZHJzL2Uyb0RvYy54&#10;bWxQSwUGAAAAAAYABgBZAQAAkAUAAAAA&#10;">
                <v:fill on="f" focussize="0,0"/>
                <v:stroke weight="5pt" color="#FF0000" linestyle="thinThick" miterlimit="8" joinstyle="miter"/>
                <v:imagedata o:title=""/>
                <o:lock v:ext="edit" aspectratio="f"/>
              </v:line>
            </w:pict>
          </mc:Fallback>
        </mc:AlternateConten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ff2">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574A54"/>
    <w:multiLevelType w:val="multilevel"/>
    <w:tmpl w:val="0E574A54"/>
    <w:lvl w:ilvl="0" w:tentative="0">
      <w:start w:val="1"/>
      <w:numFmt w:val="japaneseCounting"/>
      <w:pStyle w:val="18"/>
      <w:lvlText w:val="第%1条"/>
      <w:lvlJc w:val="left"/>
      <w:pPr>
        <w:tabs>
          <w:tab w:val="left" w:pos="2850"/>
        </w:tabs>
        <w:ind w:left="2850" w:hanging="1770"/>
      </w:pPr>
      <w:rPr>
        <w:rFonts w:hint="eastAsia" w:ascii="黑体" w:eastAsia="黑体"/>
        <w:b/>
        <w:i w:val="0"/>
        <w:sz w:val="32"/>
        <w:szCs w:val="32"/>
        <w:lang w:val="en-US"/>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BjZDNiM2IyM2YyYTQ0M2RmOTEwNzVhNWQwOGNlNDYifQ=="/>
  </w:docVars>
  <w:rsids>
    <w:rsidRoot w:val="00182FE3"/>
    <w:rsid w:val="00007EA9"/>
    <w:rsid w:val="000559C0"/>
    <w:rsid w:val="00076433"/>
    <w:rsid w:val="00087283"/>
    <w:rsid w:val="00095929"/>
    <w:rsid w:val="000A6999"/>
    <w:rsid w:val="000B4371"/>
    <w:rsid w:val="000C16DA"/>
    <w:rsid w:val="0010519E"/>
    <w:rsid w:val="00105838"/>
    <w:rsid w:val="00105D4E"/>
    <w:rsid w:val="00106FF3"/>
    <w:rsid w:val="0012162B"/>
    <w:rsid w:val="00123A11"/>
    <w:rsid w:val="00126976"/>
    <w:rsid w:val="001565BB"/>
    <w:rsid w:val="00182726"/>
    <w:rsid w:val="00182FE3"/>
    <w:rsid w:val="001968A3"/>
    <w:rsid w:val="001B168C"/>
    <w:rsid w:val="001C6F36"/>
    <w:rsid w:val="001C7B20"/>
    <w:rsid w:val="001D41CB"/>
    <w:rsid w:val="001E349B"/>
    <w:rsid w:val="001E3A1A"/>
    <w:rsid w:val="001E4077"/>
    <w:rsid w:val="001E7A4C"/>
    <w:rsid w:val="001F02AE"/>
    <w:rsid w:val="002012B6"/>
    <w:rsid w:val="00205413"/>
    <w:rsid w:val="00225C4D"/>
    <w:rsid w:val="00226CEC"/>
    <w:rsid w:val="0024112D"/>
    <w:rsid w:val="0024214A"/>
    <w:rsid w:val="002432EA"/>
    <w:rsid w:val="00245A73"/>
    <w:rsid w:val="00252334"/>
    <w:rsid w:val="00256EA2"/>
    <w:rsid w:val="00265681"/>
    <w:rsid w:val="00266F26"/>
    <w:rsid w:val="00290EE8"/>
    <w:rsid w:val="002B4EF0"/>
    <w:rsid w:val="002C3B20"/>
    <w:rsid w:val="002D39CB"/>
    <w:rsid w:val="002D476A"/>
    <w:rsid w:val="002E12F7"/>
    <w:rsid w:val="0030752A"/>
    <w:rsid w:val="0030799D"/>
    <w:rsid w:val="00313F9E"/>
    <w:rsid w:val="003156BB"/>
    <w:rsid w:val="003230FE"/>
    <w:rsid w:val="00331167"/>
    <w:rsid w:val="00355F25"/>
    <w:rsid w:val="003925F0"/>
    <w:rsid w:val="0039325F"/>
    <w:rsid w:val="003A3132"/>
    <w:rsid w:val="003B6F1C"/>
    <w:rsid w:val="003C3E1E"/>
    <w:rsid w:val="003C68EE"/>
    <w:rsid w:val="003D5376"/>
    <w:rsid w:val="003D66AC"/>
    <w:rsid w:val="003F2970"/>
    <w:rsid w:val="00416DA2"/>
    <w:rsid w:val="00455AF6"/>
    <w:rsid w:val="0045617D"/>
    <w:rsid w:val="004635B3"/>
    <w:rsid w:val="004763DF"/>
    <w:rsid w:val="0048094F"/>
    <w:rsid w:val="004958B6"/>
    <w:rsid w:val="004C0470"/>
    <w:rsid w:val="004C559A"/>
    <w:rsid w:val="00500C09"/>
    <w:rsid w:val="00523A6A"/>
    <w:rsid w:val="0054772B"/>
    <w:rsid w:val="00585607"/>
    <w:rsid w:val="00597898"/>
    <w:rsid w:val="005A06FA"/>
    <w:rsid w:val="005A2263"/>
    <w:rsid w:val="005B2937"/>
    <w:rsid w:val="005E5FE1"/>
    <w:rsid w:val="005E6E65"/>
    <w:rsid w:val="0062591A"/>
    <w:rsid w:val="00637230"/>
    <w:rsid w:val="00641037"/>
    <w:rsid w:val="0064756A"/>
    <w:rsid w:val="00663E71"/>
    <w:rsid w:val="00670AAE"/>
    <w:rsid w:val="00673B48"/>
    <w:rsid w:val="00684A1A"/>
    <w:rsid w:val="006A287A"/>
    <w:rsid w:val="006F3B27"/>
    <w:rsid w:val="006F6232"/>
    <w:rsid w:val="00737821"/>
    <w:rsid w:val="007463ED"/>
    <w:rsid w:val="00751D0B"/>
    <w:rsid w:val="00784617"/>
    <w:rsid w:val="00785DB1"/>
    <w:rsid w:val="007976A4"/>
    <w:rsid w:val="007B2CB0"/>
    <w:rsid w:val="007F7CC4"/>
    <w:rsid w:val="008161DE"/>
    <w:rsid w:val="0082086F"/>
    <w:rsid w:val="00833CAF"/>
    <w:rsid w:val="00844A91"/>
    <w:rsid w:val="008651C5"/>
    <w:rsid w:val="008805B4"/>
    <w:rsid w:val="00887173"/>
    <w:rsid w:val="008A00BE"/>
    <w:rsid w:val="008A1806"/>
    <w:rsid w:val="008C01D5"/>
    <w:rsid w:val="008D5713"/>
    <w:rsid w:val="008E73EB"/>
    <w:rsid w:val="008F5B6A"/>
    <w:rsid w:val="00937C9B"/>
    <w:rsid w:val="009559F3"/>
    <w:rsid w:val="00963CD2"/>
    <w:rsid w:val="00963EFB"/>
    <w:rsid w:val="00974D94"/>
    <w:rsid w:val="00990551"/>
    <w:rsid w:val="009A1182"/>
    <w:rsid w:val="009D18EE"/>
    <w:rsid w:val="009D2A21"/>
    <w:rsid w:val="009D5141"/>
    <w:rsid w:val="009F651B"/>
    <w:rsid w:val="009F760C"/>
    <w:rsid w:val="00A02692"/>
    <w:rsid w:val="00A1535A"/>
    <w:rsid w:val="00A42303"/>
    <w:rsid w:val="00A51837"/>
    <w:rsid w:val="00A56CFE"/>
    <w:rsid w:val="00A862EE"/>
    <w:rsid w:val="00A95500"/>
    <w:rsid w:val="00A961EA"/>
    <w:rsid w:val="00AB175D"/>
    <w:rsid w:val="00AB45E8"/>
    <w:rsid w:val="00AD5BE4"/>
    <w:rsid w:val="00AE3190"/>
    <w:rsid w:val="00B77FAA"/>
    <w:rsid w:val="00B82F62"/>
    <w:rsid w:val="00BA0CBC"/>
    <w:rsid w:val="00BA334C"/>
    <w:rsid w:val="00BA454A"/>
    <w:rsid w:val="00BA665C"/>
    <w:rsid w:val="00BB515F"/>
    <w:rsid w:val="00BD086F"/>
    <w:rsid w:val="00BF3FE7"/>
    <w:rsid w:val="00C155EC"/>
    <w:rsid w:val="00C17685"/>
    <w:rsid w:val="00C25FE5"/>
    <w:rsid w:val="00C35978"/>
    <w:rsid w:val="00C4543B"/>
    <w:rsid w:val="00C50688"/>
    <w:rsid w:val="00C6413C"/>
    <w:rsid w:val="00C649F5"/>
    <w:rsid w:val="00C67649"/>
    <w:rsid w:val="00C81D3A"/>
    <w:rsid w:val="00C927FF"/>
    <w:rsid w:val="00CA0BD8"/>
    <w:rsid w:val="00CB030B"/>
    <w:rsid w:val="00CB76D3"/>
    <w:rsid w:val="00CC376D"/>
    <w:rsid w:val="00CE4306"/>
    <w:rsid w:val="00CE62C6"/>
    <w:rsid w:val="00CF2A0D"/>
    <w:rsid w:val="00CF4145"/>
    <w:rsid w:val="00D07B7D"/>
    <w:rsid w:val="00D11F63"/>
    <w:rsid w:val="00D26876"/>
    <w:rsid w:val="00D43843"/>
    <w:rsid w:val="00D5093B"/>
    <w:rsid w:val="00D519DB"/>
    <w:rsid w:val="00D5304F"/>
    <w:rsid w:val="00D6347B"/>
    <w:rsid w:val="00D70A15"/>
    <w:rsid w:val="00D831BD"/>
    <w:rsid w:val="00D931BE"/>
    <w:rsid w:val="00DB1FD2"/>
    <w:rsid w:val="00DB4FB8"/>
    <w:rsid w:val="00DD02CE"/>
    <w:rsid w:val="00E03612"/>
    <w:rsid w:val="00E1105B"/>
    <w:rsid w:val="00E153DF"/>
    <w:rsid w:val="00E17F8E"/>
    <w:rsid w:val="00E20CA5"/>
    <w:rsid w:val="00E524F2"/>
    <w:rsid w:val="00E559AD"/>
    <w:rsid w:val="00E57A6F"/>
    <w:rsid w:val="00E70CD9"/>
    <w:rsid w:val="00E716DB"/>
    <w:rsid w:val="00E81180"/>
    <w:rsid w:val="00E92DE2"/>
    <w:rsid w:val="00EA14DA"/>
    <w:rsid w:val="00EB0EB0"/>
    <w:rsid w:val="00EC2A11"/>
    <w:rsid w:val="00EF04F0"/>
    <w:rsid w:val="00F2684E"/>
    <w:rsid w:val="00F30FB1"/>
    <w:rsid w:val="00F3686E"/>
    <w:rsid w:val="00F40809"/>
    <w:rsid w:val="00F7294F"/>
    <w:rsid w:val="00F76B12"/>
    <w:rsid w:val="00F82DE6"/>
    <w:rsid w:val="00F965CA"/>
    <w:rsid w:val="00FA2C73"/>
    <w:rsid w:val="00FA2D4D"/>
    <w:rsid w:val="00FB1A15"/>
    <w:rsid w:val="00FC7308"/>
    <w:rsid w:val="00FD19B1"/>
    <w:rsid w:val="00FF184E"/>
    <w:rsid w:val="00FF6D47"/>
    <w:rsid w:val="33033ED6"/>
    <w:rsid w:val="47D74FE0"/>
    <w:rsid w:val="503D4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9"/>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semiHidden/>
    <w:unhideWhenUsed/>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0"/>
    <w:semiHidden/>
    <w:unhideWhenUsed/>
    <w:uiPriority w:val="99"/>
    <w:pPr>
      <w:jc w:val="left"/>
    </w:pPr>
  </w:style>
  <w:style w:type="paragraph" w:styleId="4">
    <w:name w:val="Date"/>
    <w:basedOn w:val="1"/>
    <w:next w:val="1"/>
    <w:link w:val="24"/>
    <w:autoRedefine/>
    <w:semiHidden/>
    <w:unhideWhenUsed/>
    <w:qFormat/>
    <w:uiPriority w:val="99"/>
    <w:pPr>
      <w:ind w:left="100" w:leftChars="2500"/>
    </w:pPr>
  </w:style>
  <w:style w:type="paragraph" w:styleId="5">
    <w:name w:val="Balloon Text"/>
    <w:basedOn w:val="1"/>
    <w:link w:val="22"/>
    <w:autoRedefine/>
    <w:semiHidden/>
    <w:unhideWhenUsed/>
    <w:qFormat/>
    <w:uiPriority w:val="99"/>
    <w:rPr>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3"/>
    <w:next w:val="3"/>
    <w:link w:val="21"/>
    <w:autoRedefine/>
    <w:semiHidden/>
    <w:unhideWhenUsed/>
    <w:qFormat/>
    <w:uiPriority w:val="99"/>
    <w:rPr>
      <w:b/>
      <w:bCs/>
    </w:rPr>
  </w:style>
  <w:style w:type="character" w:styleId="12">
    <w:name w:val="Strong"/>
    <w:basedOn w:val="11"/>
    <w:autoRedefine/>
    <w:qFormat/>
    <w:uiPriority w:val="22"/>
    <w:rPr>
      <w:b/>
      <w:bCs/>
    </w:rPr>
  </w:style>
  <w:style w:type="character" w:styleId="13">
    <w:name w:val="Emphasis"/>
    <w:basedOn w:val="11"/>
    <w:autoRedefine/>
    <w:qFormat/>
    <w:uiPriority w:val="20"/>
    <w:rPr>
      <w:i/>
      <w:iCs/>
    </w:rPr>
  </w:style>
  <w:style w:type="character" w:styleId="14">
    <w:name w:val="annotation reference"/>
    <w:basedOn w:val="11"/>
    <w:autoRedefine/>
    <w:semiHidden/>
    <w:unhideWhenUsed/>
    <w:qFormat/>
    <w:uiPriority w:val="99"/>
    <w:rPr>
      <w:sz w:val="21"/>
      <w:szCs w:val="21"/>
    </w:rPr>
  </w:style>
  <w:style w:type="character" w:customStyle="1" w:styleId="15">
    <w:name w:val="页眉 字符"/>
    <w:basedOn w:val="11"/>
    <w:link w:val="7"/>
    <w:autoRedefine/>
    <w:qFormat/>
    <w:uiPriority w:val="99"/>
    <w:rPr>
      <w:sz w:val="18"/>
      <w:szCs w:val="18"/>
    </w:rPr>
  </w:style>
  <w:style w:type="character" w:customStyle="1" w:styleId="16">
    <w:name w:val="页脚 字符"/>
    <w:basedOn w:val="11"/>
    <w:link w:val="6"/>
    <w:autoRedefine/>
    <w:qFormat/>
    <w:uiPriority w:val="99"/>
    <w:rPr>
      <w:sz w:val="18"/>
      <w:szCs w:val="18"/>
    </w:rPr>
  </w:style>
  <w:style w:type="character" w:customStyle="1" w:styleId="17">
    <w:name w:val="明显强调1"/>
    <w:autoRedefine/>
    <w:qFormat/>
    <w:uiPriority w:val="21"/>
    <w:rPr>
      <w:rFonts w:eastAsia="仿宋_GB2312"/>
      <w:bCs/>
      <w:iCs/>
      <w:color w:val="auto"/>
      <w:sz w:val="32"/>
    </w:rPr>
  </w:style>
  <w:style w:type="paragraph" w:customStyle="1" w:styleId="18">
    <w:name w:val="条款节部分"/>
    <w:basedOn w:val="1"/>
    <w:autoRedefine/>
    <w:qFormat/>
    <w:uiPriority w:val="0"/>
    <w:pPr>
      <w:numPr>
        <w:ilvl w:val="0"/>
        <w:numId w:val="1"/>
      </w:numPr>
    </w:pPr>
    <w:rPr>
      <w:rFonts w:ascii="Times New Roman" w:hAnsi="Times New Roman" w:eastAsia="仿宋_GB2312" w:cs="Times New Roman"/>
      <w:sz w:val="32"/>
      <w:szCs w:val="32"/>
    </w:rPr>
  </w:style>
  <w:style w:type="character" w:customStyle="1" w:styleId="19">
    <w:name w:val="标题 1 字符"/>
    <w:basedOn w:val="11"/>
    <w:link w:val="2"/>
    <w:autoRedefine/>
    <w:qFormat/>
    <w:uiPriority w:val="9"/>
    <w:rPr>
      <w:rFonts w:ascii="宋体" w:hAnsi="宋体" w:eastAsia="宋体" w:cs="宋体"/>
      <w:b/>
      <w:bCs/>
      <w:kern w:val="36"/>
      <w:sz w:val="48"/>
      <w:szCs w:val="48"/>
    </w:rPr>
  </w:style>
  <w:style w:type="character" w:customStyle="1" w:styleId="20">
    <w:name w:val="批注文字 字符"/>
    <w:basedOn w:val="11"/>
    <w:link w:val="3"/>
    <w:autoRedefine/>
    <w:semiHidden/>
    <w:qFormat/>
    <w:uiPriority w:val="99"/>
  </w:style>
  <w:style w:type="character" w:customStyle="1" w:styleId="21">
    <w:name w:val="批注主题 字符"/>
    <w:basedOn w:val="20"/>
    <w:link w:val="9"/>
    <w:autoRedefine/>
    <w:semiHidden/>
    <w:qFormat/>
    <w:uiPriority w:val="99"/>
    <w:rPr>
      <w:b/>
      <w:bCs/>
    </w:rPr>
  </w:style>
  <w:style w:type="character" w:customStyle="1" w:styleId="22">
    <w:name w:val="批注框文本 字符"/>
    <w:basedOn w:val="11"/>
    <w:link w:val="5"/>
    <w:autoRedefine/>
    <w:semiHidden/>
    <w:qFormat/>
    <w:uiPriority w:val="99"/>
    <w:rPr>
      <w:sz w:val="18"/>
      <w:szCs w:val="18"/>
    </w:rPr>
  </w:style>
  <w:style w:type="paragraph" w:styleId="23">
    <w:name w:val="List Paragraph"/>
    <w:basedOn w:val="1"/>
    <w:autoRedefine/>
    <w:qFormat/>
    <w:uiPriority w:val="34"/>
    <w:pPr>
      <w:ind w:firstLine="420" w:firstLineChars="200"/>
    </w:pPr>
  </w:style>
  <w:style w:type="character" w:customStyle="1" w:styleId="24">
    <w:name w:val="日期 字符"/>
    <w:basedOn w:val="11"/>
    <w:link w:val="4"/>
    <w:autoRedefine/>
    <w:semiHidden/>
    <w:qFormat/>
    <w:uiPriority w:val="99"/>
  </w:style>
  <w:style w:type="paragraph" w:customStyle="1" w:styleId="25">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styleId="26">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C7677C-C420-4EB3-8034-349D4DF0E7F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55</Words>
  <Characters>317</Characters>
  <Lines>2</Lines>
  <Paragraphs>1</Paragraphs>
  <TotalTime>6</TotalTime>
  <ScaleCrop>false</ScaleCrop>
  <LinksUpToDate>false</LinksUpToDate>
  <CharactersWithSpaces>371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2024-01-12T07:49:00Z</dcterms:created>
  <dc:creator>招标中心</dc:creator>
  <cp:lastModifiedBy>修者淳元</cp:lastModifiedBy>
  <dcterms:modified xsi:type="dcterms:W3CDTF">2024-01-16T09:32:38Z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346C6BE1C37F4653B55DAC0CE988962A_13</vt:lpwstr>
  </property>
</Properties>
</file>